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917"/>
        <w:gridCol w:w="1153"/>
        <w:gridCol w:w="4394"/>
      </w:tblGrid>
      <w:tr w:rsidR="00E3699A" w:rsidRPr="00A03EC3" w:rsidTr="00301D56">
        <w:trPr>
          <w:trHeight w:val="303"/>
        </w:trPr>
        <w:tc>
          <w:tcPr>
            <w:tcW w:w="3917" w:type="dxa"/>
            <w:shd w:val="clear" w:color="auto" w:fill="auto"/>
          </w:tcPr>
          <w:p w:rsidR="00E3699A" w:rsidRPr="00E74AF4" w:rsidRDefault="00E3699A" w:rsidP="00797681">
            <w:pPr>
              <w:widowControl w:val="0"/>
              <w:jc w:val="both"/>
              <w:rPr>
                <w:rStyle w:val="af6"/>
                <w:rFonts w:ascii="Times New Roman" w:eastAsia="Times New Roman" w:hAnsi="Times New Roman"/>
                <w:b w:val="0"/>
                <w:bCs w:val="0"/>
                <w:sz w:val="24"/>
                <w:szCs w:val="24"/>
                <w:lang w:eastAsia="ru-RU"/>
              </w:rPr>
            </w:pPr>
            <w:bookmarkStart w:id="0" w:name="_GoBack"/>
            <w:bookmarkEnd w:id="0"/>
          </w:p>
        </w:tc>
        <w:tc>
          <w:tcPr>
            <w:tcW w:w="1153" w:type="dxa"/>
            <w:shd w:val="clear" w:color="auto" w:fill="auto"/>
          </w:tcPr>
          <w:p w:rsidR="00E3699A" w:rsidRPr="00E74AF4" w:rsidRDefault="00E3699A" w:rsidP="00797681">
            <w:pPr>
              <w:widowControl w:val="0"/>
              <w:jc w:val="both"/>
              <w:rPr>
                <w:rFonts w:ascii="Times New Roman" w:eastAsia="Times New Roman" w:hAnsi="Times New Roman"/>
                <w:b/>
                <w:sz w:val="24"/>
                <w:szCs w:val="24"/>
                <w:lang w:eastAsia="ru-RU"/>
              </w:rPr>
            </w:pPr>
          </w:p>
        </w:tc>
        <w:tc>
          <w:tcPr>
            <w:tcW w:w="4394" w:type="dxa"/>
            <w:shd w:val="clear" w:color="auto" w:fill="auto"/>
          </w:tcPr>
          <w:p w:rsidR="00E3699A" w:rsidRPr="00E74AF4" w:rsidRDefault="00E3699A" w:rsidP="00301D56">
            <w:pPr>
              <w:widowControl w:val="0"/>
              <w:jc w:val="both"/>
              <w:rPr>
                <w:rFonts w:ascii="Times New Roman" w:eastAsia="Times New Roman" w:hAnsi="Times New Roman"/>
                <w:b/>
                <w:sz w:val="24"/>
                <w:szCs w:val="24"/>
                <w:lang w:eastAsia="ru-RU"/>
              </w:rPr>
            </w:pPr>
            <w:r w:rsidRPr="00E74AF4">
              <w:rPr>
                <w:rFonts w:ascii="Times New Roman" w:eastAsia="Times New Roman" w:hAnsi="Times New Roman"/>
                <w:b/>
                <w:sz w:val="24"/>
                <w:szCs w:val="24"/>
                <w:lang w:eastAsia="ru-RU"/>
              </w:rPr>
              <w:t>УТВЕРЖД</w:t>
            </w:r>
            <w:r w:rsidR="006305F4">
              <w:rPr>
                <w:rFonts w:ascii="Times New Roman" w:eastAsia="Times New Roman" w:hAnsi="Times New Roman"/>
                <w:b/>
                <w:sz w:val="24"/>
                <w:szCs w:val="24"/>
                <w:lang w:eastAsia="ru-RU"/>
              </w:rPr>
              <w:t>АЮ</w:t>
            </w:r>
          </w:p>
          <w:p w:rsidR="00E3699A" w:rsidRDefault="006305F4" w:rsidP="00301D56">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sidR="00E3699A" w:rsidRPr="00E74AF4">
              <w:rPr>
                <w:rFonts w:ascii="Times New Roman" w:eastAsia="Times New Roman" w:hAnsi="Times New Roman"/>
                <w:sz w:val="24"/>
                <w:szCs w:val="24"/>
                <w:lang w:eastAsia="ru-RU"/>
              </w:rPr>
              <w:t xml:space="preserve"> </w:t>
            </w:r>
            <w:r w:rsidR="00E3699A">
              <w:rPr>
                <w:rFonts w:ascii="Times New Roman" w:eastAsia="Times New Roman" w:hAnsi="Times New Roman"/>
                <w:sz w:val="24"/>
                <w:szCs w:val="24"/>
                <w:lang w:eastAsia="ru-RU"/>
              </w:rPr>
              <w:t>КГАУК «ЦКС»</w:t>
            </w:r>
          </w:p>
          <w:p w:rsidR="00301D56" w:rsidRPr="00E3699A" w:rsidRDefault="00301D56" w:rsidP="00301D56">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 А.Г. Сумакова</w:t>
            </w:r>
          </w:p>
          <w:p w:rsidR="00E3699A" w:rsidRPr="00E74AF4" w:rsidRDefault="00E3699A" w:rsidP="00301D56">
            <w:pPr>
              <w:widowControl w:val="0"/>
              <w:jc w:val="both"/>
              <w:rPr>
                <w:rFonts w:ascii="Times New Roman" w:eastAsia="Times New Roman" w:hAnsi="Times New Roman"/>
                <w:sz w:val="24"/>
                <w:szCs w:val="24"/>
                <w:lang w:eastAsia="ru-RU"/>
              </w:rPr>
            </w:pPr>
            <w:r w:rsidRPr="00E74AF4">
              <w:rPr>
                <w:rFonts w:ascii="Times New Roman" w:eastAsia="Times New Roman" w:hAnsi="Times New Roman"/>
                <w:sz w:val="24"/>
                <w:szCs w:val="24"/>
                <w:lang w:eastAsia="ru-RU"/>
              </w:rPr>
              <w:t>«___» _____</w:t>
            </w:r>
            <w:r w:rsidR="00301D56">
              <w:rPr>
                <w:rFonts w:ascii="Times New Roman" w:eastAsia="Times New Roman" w:hAnsi="Times New Roman"/>
                <w:sz w:val="24"/>
                <w:szCs w:val="24"/>
                <w:lang w:eastAsia="ru-RU"/>
              </w:rPr>
              <w:t>____</w:t>
            </w:r>
            <w:r w:rsidRPr="00E74AF4">
              <w:rPr>
                <w:rFonts w:ascii="Times New Roman" w:eastAsia="Times New Roman" w:hAnsi="Times New Roman"/>
                <w:sz w:val="24"/>
                <w:szCs w:val="24"/>
                <w:lang w:eastAsia="ru-RU"/>
              </w:rPr>
              <w:t>____ 202</w:t>
            </w:r>
            <w:r>
              <w:rPr>
                <w:rFonts w:ascii="Times New Roman" w:eastAsia="Times New Roman" w:hAnsi="Times New Roman"/>
                <w:sz w:val="24"/>
                <w:szCs w:val="24"/>
                <w:lang w:eastAsia="ru-RU"/>
              </w:rPr>
              <w:t>2</w:t>
            </w:r>
            <w:r w:rsidRPr="00E74AF4">
              <w:rPr>
                <w:rFonts w:ascii="Times New Roman" w:eastAsia="Times New Roman" w:hAnsi="Times New Roman"/>
                <w:sz w:val="24"/>
                <w:szCs w:val="24"/>
                <w:lang w:eastAsia="ru-RU"/>
              </w:rPr>
              <w:t xml:space="preserve"> г.</w:t>
            </w:r>
          </w:p>
          <w:p w:rsidR="00E3699A" w:rsidRPr="00A03EC3" w:rsidRDefault="00E3699A" w:rsidP="00E3699A">
            <w:pPr>
              <w:widowControl w:val="0"/>
              <w:jc w:val="both"/>
              <w:rPr>
                <w:rStyle w:val="af6"/>
              </w:rPr>
            </w:pPr>
          </w:p>
        </w:tc>
      </w:tr>
    </w:tbl>
    <w:p w:rsidR="00E3699A" w:rsidRDefault="00E3699A">
      <w:pPr>
        <w:spacing w:after="0" w:line="240" w:lineRule="auto"/>
        <w:jc w:val="center"/>
        <w:rPr>
          <w:rFonts w:ascii="Times New Roman" w:hAnsi="Times New Roman" w:cs="Times New Roman"/>
          <w:b/>
          <w:sz w:val="28"/>
          <w:szCs w:val="28"/>
        </w:rPr>
      </w:pPr>
    </w:p>
    <w:p w:rsidR="00E3699A" w:rsidRDefault="00E3699A">
      <w:pPr>
        <w:spacing w:after="0" w:line="240" w:lineRule="auto"/>
        <w:jc w:val="center"/>
        <w:rPr>
          <w:rFonts w:ascii="Times New Roman" w:hAnsi="Times New Roman" w:cs="Times New Roman"/>
          <w:b/>
          <w:sz w:val="28"/>
          <w:szCs w:val="28"/>
        </w:rPr>
      </w:pPr>
    </w:p>
    <w:p w:rsidR="006C2928" w:rsidRDefault="00325F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C2928" w:rsidRDefault="00325F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о палаточном городке на территории </w:t>
      </w:r>
      <w:r>
        <w:rPr>
          <w:rFonts w:ascii="Times New Roman" w:hAnsi="Times New Roman" w:cs="Times New Roman"/>
          <w:b/>
          <w:color w:val="000000" w:themeColor="text1"/>
          <w:sz w:val="28"/>
          <w:szCs w:val="28"/>
        </w:rPr>
        <w:t xml:space="preserve">Международного фестиваля </w:t>
      </w:r>
    </w:p>
    <w:p w:rsidR="006C2928" w:rsidRDefault="00325F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этнической музыки и ремёсел «МИР Сибири» в 2022 г.</w:t>
      </w:r>
    </w:p>
    <w:p w:rsidR="006C2928" w:rsidRDefault="006C2928">
      <w:pPr>
        <w:spacing w:after="0" w:line="240" w:lineRule="auto"/>
        <w:jc w:val="center"/>
        <w:rPr>
          <w:rFonts w:ascii="Times New Roman" w:hAnsi="Times New Roman" w:cs="Times New Roman"/>
          <w:b/>
          <w:sz w:val="24"/>
          <w:szCs w:val="28"/>
        </w:rPr>
      </w:pPr>
    </w:p>
    <w:p w:rsidR="006C2928" w:rsidRDefault="00325F96">
      <w:pPr>
        <w:pStyle w:val="ae"/>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Палаточный городок организовывается в рамках Международного фестиваля этнической музыки и ремёсел «МИР Сибири» (далее – Фестиваль).</w:t>
      </w:r>
    </w:p>
    <w:p w:rsidR="006C2928" w:rsidRDefault="00325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 палаточном городке Фестиваля (далее – Положение) разработано на основе «Примерного Положения о полевом передвижном оздоровительном лагере» (утверждено Съездом Туристско-спортивного союза России 24.05.1997) </w:t>
      </w:r>
      <w:r w:rsidRPr="0004117F">
        <w:rPr>
          <w:rFonts w:ascii="Times New Roman" w:hAnsi="Times New Roman" w:cs="Times New Roman"/>
          <w:sz w:val="28"/>
          <w:szCs w:val="28"/>
        </w:rPr>
        <w:t xml:space="preserve">с учётом </w:t>
      </w:r>
      <w:r w:rsidRPr="0004117F">
        <w:rPr>
          <w:rFonts w:ascii="Times New Roman" w:hAnsi="Times New Roman" w:cs="Times New Roman"/>
          <w:color w:val="000000"/>
          <w:sz w:val="28"/>
          <w:szCs w:val="28"/>
        </w:rPr>
        <w:t>требований законодательства Российской Федерации</w:t>
      </w:r>
      <w:r w:rsidRPr="0004117F">
        <w:rPr>
          <w:rFonts w:ascii="Times New Roman" w:hAnsi="Times New Roman" w:cs="Times New Roman"/>
          <w:sz w:val="28"/>
          <w:szCs w:val="28"/>
        </w:rPr>
        <w:t>.</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Настоящее положение действует на территории палаточного городка на протяжении всего периода проведения Фестиваля.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Целью организации палаточного городка является обеспечение соответствующего культурно-этнического антуража и возможности проживания участников и гостей Фестиваля в непосредственной близости от территории Фестиваля.</w:t>
      </w:r>
    </w:p>
    <w:p w:rsidR="006C2928" w:rsidRDefault="00325F96">
      <w:pPr>
        <w:pStyle w:val="ae"/>
        <w:numPr>
          <w:ilvl w:val="1"/>
          <w:numId w:val="1"/>
        </w:numPr>
        <w:spacing w:before="240"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Услуги по организации и обеспечению деятельности палаточного городка на период проведения Фестиваля оказывает организатор Фестиваля - краевое государственное автономное учреждение культуры «Центр международных и региональных культурных связей» (далее – Организатор) и (или) уполномоченный представитель Организатора.</w:t>
      </w:r>
    </w:p>
    <w:p w:rsidR="006C2928" w:rsidRDefault="00325F96">
      <w:pPr>
        <w:pStyle w:val="ae"/>
        <w:numPr>
          <w:ilvl w:val="1"/>
          <w:numId w:val="1"/>
        </w:numPr>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палаточном городке назначается начальник городка.</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Положение о палаточном городке Фестиваля регулирует порядок организации палаточного городка, условия предоставления палаточных мест и парковки, а также, определяет порядок взаимодействия его организаторов, гостей, участников Фестиваля (далее – гостей) и сторонних организаций.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Палаточный городок на территории Фестиваля является местом проживания гостей Фестиваля на время его проведения.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Форма организации городка – палаточный, стационарный, круглосуточный. Время работы – с 12:00 час. 07.07.2022 по 10:00 час. 11.07.2022.</w:t>
      </w:r>
    </w:p>
    <w:p w:rsidR="006C2928" w:rsidRDefault="00325F96">
      <w:pPr>
        <w:pStyle w:val="ae"/>
        <w:numPr>
          <w:ilvl w:val="1"/>
          <w:numId w:val="1"/>
        </w:numPr>
        <w:shd w:val="clear" w:color="auto" w:fill="FFFFFF"/>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Работа палаточного городка строится в условиях природной среды на принципах самообслуживания, </w:t>
      </w:r>
      <w:r>
        <w:rPr>
          <w:rFonts w:ascii="Times New Roman" w:eastAsia="Times New Roman" w:hAnsi="Times New Roman" w:cs="Times New Roman"/>
          <w:sz w:val="28"/>
          <w:szCs w:val="28"/>
          <w:lang w:eastAsia="ru-RU"/>
        </w:rPr>
        <w:t xml:space="preserve">сохранения и восстановления природы и </w:t>
      </w:r>
      <w:r>
        <w:rPr>
          <w:rFonts w:ascii="Times New Roman" w:eastAsia="Times New Roman" w:hAnsi="Times New Roman" w:cs="Times New Roman"/>
          <w:sz w:val="28"/>
          <w:szCs w:val="28"/>
          <w:lang w:eastAsia="ru-RU"/>
        </w:rPr>
        <w:lastRenderedPageBreak/>
        <w:t>здоровья человека</w:t>
      </w:r>
      <w:r>
        <w:rPr>
          <w:rFonts w:ascii="Times New Roman" w:hAnsi="Times New Roman" w:cs="Times New Roman"/>
          <w:sz w:val="28"/>
          <w:szCs w:val="28"/>
        </w:rPr>
        <w:t xml:space="preserve">, с предоставлением базовых </w:t>
      </w:r>
      <w:r>
        <w:rPr>
          <w:rFonts w:ascii="Times New Roman" w:hAnsi="Times New Roman" w:cs="Times New Roman"/>
          <w:color w:val="000000" w:themeColor="text1"/>
          <w:sz w:val="28"/>
          <w:szCs w:val="28"/>
        </w:rPr>
        <w:t>бытовых и сервисных условий</w:t>
      </w:r>
      <w:r>
        <w:rPr>
          <w:rFonts w:ascii="Times New Roman" w:hAnsi="Times New Roman" w:cs="Times New Roman"/>
          <w:sz w:val="28"/>
          <w:szCs w:val="28"/>
        </w:rPr>
        <w:t xml:space="preserve">. </w:t>
      </w:r>
    </w:p>
    <w:p w:rsidR="006C2928" w:rsidRDefault="00325F96">
      <w:pPr>
        <w:pStyle w:val="ae"/>
        <w:numPr>
          <w:ilvl w:val="1"/>
          <w:numId w:val="1"/>
        </w:numPr>
        <w:shd w:val="clear" w:color="auto" w:fill="FFFFFF"/>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Расходы на организацию и содержание палаточного городка произ</w:t>
      </w:r>
      <w:r>
        <w:rPr>
          <w:rFonts w:ascii="Times New Roman" w:hAnsi="Times New Roman" w:cs="Times New Roman"/>
          <w:sz w:val="28"/>
          <w:szCs w:val="28"/>
        </w:rPr>
        <w:softHyphen/>
        <w:t>водятся за счет средств бюджета, взносов за палаточные места и привлеченных средств (спонсорские, целевые взносы и др.)</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палаточного городка торговая и (или)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-ярмарочная деятельность, не согласованная с Организатором и (или) Уполномоченным представителем Организатора, запрещена.</w:t>
      </w:r>
    </w:p>
    <w:p w:rsidR="006C2928" w:rsidRDefault="00325F96">
      <w:pPr>
        <w:pStyle w:val="ae"/>
        <w:numPr>
          <w:ilvl w:val="1"/>
          <w:numId w:val="1"/>
        </w:numPr>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Палаточным местом в палаточном городке считается участок территории размером 5 х 5 метров, предназначенный в рамках проведения Фестиваля для установки гостем одной палатки, которую он привозит с собой. </w:t>
      </w:r>
      <w:r>
        <w:rPr>
          <w:rFonts w:ascii="Times New Roman" w:hAnsi="Times New Roman" w:cs="Times New Roman"/>
          <w:sz w:val="28"/>
          <w:szCs w:val="28"/>
        </w:rPr>
        <w:t xml:space="preserve">Место размещения палаточного городка определяется Организатором Фестиваля исходя из утверждённой карты-схемы площадей Фестиваля с </w:t>
      </w:r>
      <w:r>
        <w:rPr>
          <w:rFonts w:ascii="Times New Roman" w:hAnsi="Times New Roman" w:cs="Times New Roman"/>
          <w:color w:val="000000" w:themeColor="text1"/>
          <w:sz w:val="28"/>
          <w:szCs w:val="28"/>
        </w:rPr>
        <w:t>учетом организации парковки палаточного городка.</w:t>
      </w:r>
    </w:p>
    <w:p w:rsidR="006C2928" w:rsidRPr="0004117F" w:rsidRDefault="00325F96">
      <w:pPr>
        <w:pStyle w:val="ae"/>
        <w:numPr>
          <w:ilvl w:val="1"/>
          <w:numId w:val="1"/>
        </w:numPr>
        <w:spacing w:after="0" w:line="240" w:lineRule="auto"/>
        <w:ind w:left="0" w:firstLine="284"/>
        <w:jc w:val="both"/>
        <w:rPr>
          <w:rFonts w:ascii="Times New Roman" w:eastAsia="SimSun" w:hAnsi="Times New Roman" w:cs="Times New Roman"/>
          <w:color w:val="000000" w:themeColor="text1"/>
          <w:sz w:val="28"/>
          <w:szCs w:val="28"/>
        </w:rPr>
      </w:pPr>
      <w:r w:rsidRPr="0004117F">
        <w:rPr>
          <w:rFonts w:ascii="Times New Roman" w:eastAsia="SimSun" w:hAnsi="Times New Roman" w:cs="Times New Roman"/>
          <w:color w:val="000000" w:themeColor="text1"/>
          <w:sz w:val="28"/>
          <w:szCs w:val="28"/>
        </w:rPr>
        <w:t xml:space="preserve">Размещение палаток 30 метров от </w:t>
      </w:r>
      <w:proofErr w:type="spellStart"/>
      <w:r w:rsidRPr="0004117F">
        <w:rPr>
          <w:rFonts w:ascii="Times New Roman" w:eastAsia="SimSun" w:hAnsi="Times New Roman" w:cs="Times New Roman"/>
          <w:color w:val="000000" w:themeColor="text1"/>
          <w:sz w:val="28"/>
          <w:szCs w:val="28"/>
        </w:rPr>
        <w:t>мангальной</w:t>
      </w:r>
      <w:proofErr w:type="spellEnd"/>
      <w:r w:rsidRPr="0004117F">
        <w:rPr>
          <w:rFonts w:ascii="Times New Roman" w:eastAsia="SimSun" w:hAnsi="Times New Roman" w:cs="Times New Roman"/>
          <w:color w:val="000000" w:themeColor="text1"/>
          <w:sz w:val="28"/>
          <w:szCs w:val="28"/>
        </w:rPr>
        <w:t xml:space="preserve"> зоны запрещается.</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eastAsia="SimSun" w:hAnsi="Times New Roman" w:cs="Times New Roman"/>
          <w:color w:val="000000" w:themeColor="text1"/>
          <w:sz w:val="28"/>
          <w:szCs w:val="28"/>
        </w:rPr>
        <w:t>В рамках организации палаточного г</w:t>
      </w:r>
      <w:r>
        <w:rPr>
          <w:rFonts w:ascii="Times New Roman" w:hAnsi="Times New Roman" w:cs="Times New Roman"/>
          <w:sz w:val="28"/>
          <w:szCs w:val="28"/>
        </w:rPr>
        <w:t>ородка Организатор или Уполномоченный представитель распределяет между гостями</w:t>
      </w:r>
      <w:r>
        <w:rPr>
          <w:rFonts w:ascii="Times New Roman" w:eastAsia="Times New Roman" w:hAnsi="Times New Roman" w:cs="Times New Roman"/>
          <w:sz w:val="28"/>
          <w:szCs w:val="28"/>
          <w:lang w:eastAsia="ru-RU"/>
        </w:rPr>
        <w:t xml:space="preserve"> палаточные места. При предоставлении палаточного места гостю дается право размещения одного легкового транспортного средства на специально организованной </w:t>
      </w:r>
      <w:r>
        <w:rPr>
          <w:rFonts w:ascii="Times New Roman" w:hAnsi="Times New Roman" w:cs="Times New Roman"/>
          <w:color w:val="000000" w:themeColor="text1"/>
          <w:sz w:val="28"/>
          <w:szCs w:val="28"/>
        </w:rPr>
        <w:t>парковке палаточного городка.</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Предоставление палаточного места осуществляется на основании подтвержденного факта оплаты места и выданного самоклеящегося </w:t>
      </w:r>
      <w:proofErr w:type="spellStart"/>
      <w:r>
        <w:rPr>
          <w:rFonts w:ascii="Times New Roman" w:hAnsi="Times New Roman" w:cs="Times New Roman"/>
          <w:color w:val="000000" w:themeColor="text1"/>
          <w:sz w:val="28"/>
          <w:szCs w:val="28"/>
        </w:rPr>
        <w:t>стикера</w:t>
      </w:r>
      <w:proofErr w:type="spellEnd"/>
      <w:r>
        <w:rPr>
          <w:rFonts w:ascii="Times New Roman" w:hAnsi="Times New Roman" w:cs="Times New Roman"/>
          <w:color w:val="000000" w:themeColor="text1"/>
          <w:sz w:val="28"/>
          <w:szCs w:val="28"/>
        </w:rPr>
        <w:t xml:space="preserve"> на палатку (далее – Пакет документов). Стоимость одного палаточного места </w:t>
      </w:r>
      <w:r>
        <w:rPr>
          <w:rFonts w:ascii="Times New Roman" w:hAnsi="Times New Roman" w:cs="Times New Roman"/>
          <w:sz w:val="28"/>
          <w:szCs w:val="28"/>
        </w:rPr>
        <w:t>на время проведения Фестиваля составляе</w:t>
      </w:r>
      <w:r>
        <w:rPr>
          <w:rFonts w:ascii="Times New Roman" w:hAnsi="Times New Roman" w:cs="Times New Roman"/>
          <w:color w:val="000000" w:themeColor="text1"/>
          <w:sz w:val="28"/>
          <w:szCs w:val="28"/>
        </w:rPr>
        <w:t>т 1500 (одна тысяча пятьсот) рублей. Стоимость одного палаточного места является единой, от количества дней размещения не зависит.</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Оплачивая палаточное место и получая </w:t>
      </w:r>
      <w:r>
        <w:rPr>
          <w:rFonts w:ascii="Times New Roman" w:hAnsi="Times New Roman" w:cs="Times New Roman"/>
          <w:color w:val="000000" w:themeColor="text1"/>
          <w:sz w:val="28"/>
          <w:szCs w:val="28"/>
        </w:rPr>
        <w:t>Пакет документов</w:t>
      </w:r>
      <w:r>
        <w:rPr>
          <w:rFonts w:ascii="Times New Roman" w:hAnsi="Times New Roman" w:cs="Times New Roman"/>
          <w:sz w:val="28"/>
          <w:szCs w:val="28"/>
        </w:rPr>
        <w:t>, гость соглашается с условиями настоящего положения и правилами палаточного городка, обязуется их соблюдать и нести ответственность за их неисполнение.</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Денежные средства, полученные за предоставление палаточных мест расходуются на обеспечение деятельности палаточного городка, организацию основных бытовых и санитарно-гигиенических условий, ремонт и приобретение оборудования.</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Один Пакет документов дает право на получение одного палаточного места на территории палаточного городка независимо от количества дней размещения</w:t>
      </w:r>
      <w:r>
        <w:rPr>
          <w:rFonts w:ascii="Times New Roman" w:hAnsi="Times New Roman" w:cs="Times New Roman"/>
          <w:color w:val="000000" w:themeColor="text1"/>
          <w:sz w:val="28"/>
          <w:szCs w:val="28"/>
        </w:rPr>
        <w:t>, но не дольше времени окончания Фестиваля.</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 Пакету документов обязательно прилагается памятка о мерах и правилах пожарной безопасности.</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Пакет документов входит самоклеящийся </w:t>
      </w:r>
      <w:proofErr w:type="spellStart"/>
      <w:r>
        <w:rPr>
          <w:rFonts w:ascii="Times New Roman" w:hAnsi="Times New Roman" w:cs="Times New Roman"/>
          <w:sz w:val="28"/>
          <w:szCs w:val="28"/>
        </w:rPr>
        <w:t>стикер</w:t>
      </w:r>
      <w:proofErr w:type="spellEnd"/>
      <w:r>
        <w:rPr>
          <w:rFonts w:ascii="Times New Roman" w:hAnsi="Times New Roman" w:cs="Times New Roman"/>
          <w:sz w:val="28"/>
          <w:szCs w:val="28"/>
        </w:rPr>
        <w:t xml:space="preserve">, который гость обязан наклеить на свою палатку для контроля заселения. Ежедневно дежурные службы размещения проводят проверку сектора на предмет несанкционированного заезда. В случае обнаружения палаток без </w:t>
      </w:r>
      <w:proofErr w:type="spellStart"/>
      <w:r>
        <w:rPr>
          <w:rFonts w:ascii="Times New Roman" w:hAnsi="Times New Roman" w:cs="Times New Roman"/>
          <w:sz w:val="28"/>
          <w:szCs w:val="28"/>
        </w:rPr>
        <w:t>стикера</w:t>
      </w:r>
      <w:proofErr w:type="spellEnd"/>
      <w:r>
        <w:rPr>
          <w:rFonts w:ascii="Times New Roman" w:hAnsi="Times New Roman" w:cs="Times New Roman"/>
          <w:sz w:val="28"/>
          <w:szCs w:val="28"/>
        </w:rPr>
        <w:t xml:space="preserve">, дежурные запрашивают Пакет документов. </w:t>
      </w:r>
    </w:p>
    <w:p w:rsidR="006C2928" w:rsidRDefault="00325F96">
      <w:pPr>
        <w:pStyle w:val="ae"/>
        <w:numPr>
          <w:ilvl w:val="1"/>
          <w:numId w:val="1"/>
        </w:numPr>
        <w:tabs>
          <w:tab w:val="left" w:pos="993"/>
        </w:tabs>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наличии факта несанкционированного заселения гость должен либо приобрести и оформить Пакет документов, либо в течение одного часа </w:t>
      </w:r>
      <w:r>
        <w:rPr>
          <w:rFonts w:ascii="Times New Roman" w:hAnsi="Times New Roman" w:cs="Times New Roman"/>
          <w:color w:val="000000" w:themeColor="text1"/>
          <w:sz w:val="28"/>
          <w:szCs w:val="28"/>
        </w:rPr>
        <w:lastRenderedPageBreak/>
        <w:t xml:space="preserve">покинуть территорию палаточного городка и (или) </w:t>
      </w:r>
      <w:r>
        <w:rPr>
          <w:rFonts w:ascii="Times New Roman" w:eastAsia="Times New Roman" w:hAnsi="Times New Roman" w:cs="Times New Roman"/>
          <w:sz w:val="28"/>
          <w:szCs w:val="28"/>
          <w:lang w:eastAsia="ru-RU"/>
        </w:rPr>
        <w:t xml:space="preserve">специально организованной </w:t>
      </w:r>
      <w:r>
        <w:rPr>
          <w:rFonts w:ascii="Times New Roman" w:hAnsi="Times New Roman" w:cs="Times New Roman"/>
          <w:color w:val="000000" w:themeColor="text1"/>
          <w:sz w:val="28"/>
          <w:szCs w:val="28"/>
        </w:rPr>
        <w:t xml:space="preserve">парковки палаточного городка вместе со своим имуществом, а также вывезти мусор с занятого места. </w:t>
      </w:r>
    </w:p>
    <w:p w:rsidR="006C2928" w:rsidRDefault="00325F9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случае отказа от освобождения места, лицо, занявшее место без Пакета документов, принудительно выдворяется дежурными по лагерю при помощи сотрудников правоохранительных органов. </w:t>
      </w:r>
    </w:p>
    <w:p w:rsidR="006C2928" w:rsidRDefault="00325F96">
      <w:pPr>
        <w:pStyle w:val="ae"/>
        <w:numPr>
          <w:ilvl w:val="1"/>
          <w:numId w:val="1"/>
        </w:numPr>
        <w:tabs>
          <w:tab w:val="left" w:pos="993"/>
        </w:tabs>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возврат денежных средств имеют право гости, обратившиеся в штаб палаточного городка Фестиваля не позднее 2 (двух) часов после времени заезда, указанного в Пакете документов. Оформление возврата производится в месте оформления Пакета документов при предоставлении полного Пакета документов, а также, ксерокопии паспорта, заполнения и предоставления заявления о возврате уплаченных по договору денежных средств. В случае если Пакет документов не полон, порван, на нем отсутствует номер – возврат не производится.</w:t>
      </w:r>
    </w:p>
    <w:p w:rsidR="006C2928" w:rsidRDefault="006C2928">
      <w:pPr>
        <w:pStyle w:val="ae"/>
        <w:spacing w:after="0" w:line="240" w:lineRule="auto"/>
        <w:ind w:left="284"/>
        <w:jc w:val="both"/>
        <w:rPr>
          <w:rFonts w:ascii="Times New Roman" w:hAnsi="Times New Roman" w:cs="Times New Roman"/>
          <w:sz w:val="28"/>
          <w:szCs w:val="28"/>
        </w:rPr>
      </w:pPr>
    </w:p>
    <w:p w:rsidR="006C2928" w:rsidRDefault="00325F96">
      <w:pPr>
        <w:pStyle w:val="ae"/>
        <w:numPr>
          <w:ilvl w:val="0"/>
          <w:numId w:val="1"/>
        </w:num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Организация работы палаточного городка</w:t>
      </w:r>
    </w:p>
    <w:p w:rsidR="006C2928" w:rsidRDefault="00325F96">
      <w:pPr>
        <w:pStyle w:val="ae"/>
        <w:numPr>
          <w:ilvl w:val="1"/>
          <w:numId w:val="1"/>
        </w:numPr>
        <w:spacing w:after="0" w:line="240" w:lineRule="auto"/>
        <w:ind w:left="0" w:firstLine="284"/>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 xml:space="preserve"> Палаточный городок работает в полевых условиях, на острове Большой, между руслами рек Енисей и </w:t>
      </w:r>
      <w:proofErr w:type="spellStart"/>
      <w:r>
        <w:rPr>
          <w:rFonts w:ascii="Times New Roman" w:hAnsi="Times New Roman" w:cs="Times New Roman"/>
          <w:color w:val="000000" w:themeColor="text1"/>
          <w:sz w:val="28"/>
          <w:szCs w:val="28"/>
        </w:rPr>
        <w:t>Шушь</w:t>
      </w:r>
      <w:proofErr w:type="spellEnd"/>
      <w:r>
        <w:rPr>
          <w:rFonts w:ascii="Times New Roman" w:hAnsi="Times New Roman" w:cs="Times New Roman"/>
          <w:color w:val="000000" w:themeColor="text1"/>
          <w:sz w:val="28"/>
          <w:szCs w:val="28"/>
        </w:rPr>
        <w:t>, в 500 метрах от п. Шушенское, стационарно.</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Палаточный городок разделён на шесть зон (4 зоны проживания, зона </w:t>
      </w:r>
      <w:r>
        <w:rPr>
          <w:rFonts w:ascii="Times New Roman" w:hAnsi="Times New Roman" w:cs="Times New Roman"/>
          <w:color w:val="000000" w:themeColor="text1"/>
          <w:sz w:val="28"/>
          <w:szCs w:val="28"/>
        </w:rPr>
        <w:t xml:space="preserve">организации парковки палаточного городка, </w:t>
      </w:r>
      <w:proofErr w:type="spellStart"/>
      <w:r>
        <w:rPr>
          <w:rFonts w:ascii="Times New Roman" w:hAnsi="Times New Roman" w:cs="Times New Roman"/>
          <w:color w:val="000000" w:themeColor="text1"/>
          <w:sz w:val="28"/>
          <w:szCs w:val="28"/>
        </w:rPr>
        <w:t>мангальная</w:t>
      </w:r>
      <w:proofErr w:type="spellEnd"/>
      <w:r>
        <w:rPr>
          <w:rFonts w:ascii="Times New Roman" w:hAnsi="Times New Roman" w:cs="Times New Roman"/>
          <w:color w:val="000000" w:themeColor="text1"/>
          <w:sz w:val="28"/>
          <w:szCs w:val="28"/>
        </w:rPr>
        <w:t xml:space="preserve"> зона</w:t>
      </w:r>
      <w:r>
        <w:rPr>
          <w:rFonts w:ascii="Times New Roman" w:hAnsi="Times New Roman" w:cs="Times New Roman"/>
          <w:sz w:val="28"/>
          <w:szCs w:val="28"/>
        </w:rPr>
        <w:t>).</w:t>
      </w:r>
    </w:p>
    <w:p w:rsidR="006C2928" w:rsidRPr="0004117F"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4117F">
        <w:rPr>
          <w:rFonts w:ascii="Times New Roman" w:hAnsi="Times New Roman" w:cs="Times New Roman"/>
          <w:spacing w:val="-6"/>
          <w:sz w:val="28"/>
          <w:szCs w:val="28"/>
        </w:rPr>
        <w:t>Территория палаточного городка оборудуется</w:t>
      </w:r>
      <w:r w:rsidR="00325FC4" w:rsidRPr="0004117F">
        <w:rPr>
          <w:rFonts w:ascii="Times New Roman" w:hAnsi="Times New Roman" w:cs="Times New Roman"/>
          <w:spacing w:val="-6"/>
          <w:sz w:val="28"/>
          <w:szCs w:val="28"/>
        </w:rPr>
        <w:t xml:space="preserve"> первичными средствами пожаротушения (огнетушитель, кошма пожарная,</w:t>
      </w:r>
      <w:r w:rsidRPr="0004117F">
        <w:rPr>
          <w:rFonts w:ascii="Times New Roman" w:hAnsi="Times New Roman" w:cs="Times New Roman"/>
          <w:spacing w:val="-6"/>
          <w:sz w:val="28"/>
          <w:szCs w:val="28"/>
        </w:rPr>
        <w:t xml:space="preserve"> пожарны</w:t>
      </w:r>
      <w:r w:rsidR="00325FC4" w:rsidRPr="0004117F">
        <w:rPr>
          <w:rFonts w:ascii="Times New Roman" w:hAnsi="Times New Roman" w:cs="Times New Roman"/>
          <w:spacing w:val="-6"/>
          <w:sz w:val="28"/>
          <w:szCs w:val="28"/>
        </w:rPr>
        <w:t>й</w:t>
      </w:r>
      <w:r w:rsidRPr="0004117F">
        <w:rPr>
          <w:rFonts w:ascii="Times New Roman" w:hAnsi="Times New Roman" w:cs="Times New Roman"/>
          <w:spacing w:val="-6"/>
          <w:sz w:val="28"/>
          <w:szCs w:val="28"/>
        </w:rPr>
        <w:t xml:space="preserve"> щит, укомплектованны</w:t>
      </w:r>
      <w:r w:rsidR="00325FC4" w:rsidRPr="0004117F">
        <w:rPr>
          <w:rFonts w:ascii="Times New Roman" w:hAnsi="Times New Roman" w:cs="Times New Roman"/>
          <w:spacing w:val="-6"/>
          <w:sz w:val="28"/>
          <w:szCs w:val="28"/>
        </w:rPr>
        <w:t>й</w:t>
      </w:r>
      <w:r w:rsidRPr="0004117F">
        <w:rPr>
          <w:rFonts w:ascii="Times New Roman" w:hAnsi="Times New Roman" w:cs="Times New Roman"/>
          <w:spacing w:val="-6"/>
          <w:sz w:val="28"/>
          <w:szCs w:val="28"/>
        </w:rPr>
        <w:t xml:space="preserve"> немеханизированным пожарным инструментом и инвентарем, бочками для хранения воды объёмом не менее 0,2 куб. метра каждая и ящиками для песка</w:t>
      </w:r>
      <w:r w:rsidR="00325FC4" w:rsidRPr="0004117F">
        <w:rPr>
          <w:rFonts w:ascii="Times New Roman" w:hAnsi="Times New Roman" w:cs="Times New Roman"/>
          <w:spacing w:val="-6"/>
          <w:sz w:val="28"/>
          <w:szCs w:val="28"/>
        </w:rPr>
        <w:t>) в соо</w:t>
      </w:r>
      <w:r w:rsidRPr="0004117F">
        <w:rPr>
          <w:rFonts w:ascii="Times New Roman" w:hAnsi="Times New Roman" w:cs="Times New Roman"/>
          <w:spacing w:val="-6"/>
          <w:sz w:val="28"/>
          <w:szCs w:val="28"/>
        </w:rPr>
        <w:t xml:space="preserve">тветствии с нормами </w:t>
      </w:r>
      <w:proofErr w:type="spellStart"/>
      <w:r w:rsidRPr="0004117F">
        <w:rPr>
          <w:rFonts w:ascii="Times New Roman" w:hAnsi="Times New Roman" w:cs="Times New Roman"/>
          <w:spacing w:val="-6"/>
          <w:sz w:val="28"/>
          <w:szCs w:val="28"/>
        </w:rPr>
        <w:t>положенности</w:t>
      </w:r>
      <w:proofErr w:type="spellEnd"/>
      <w:r w:rsidRPr="0004117F">
        <w:rPr>
          <w:rFonts w:ascii="Times New Roman" w:hAnsi="Times New Roman" w:cs="Times New Roman"/>
          <w:spacing w:val="-6"/>
          <w:sz w:val="28"/>
          <w:szCs w:val="28"/>
        </w:rPr>
        <w:t>.</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 xml:space="preserve">При въездах на территорию </w:t>
      </w:r>
      <w:r>
        <w:rPr>
          <w:rFonts w:ascii="Times New Roman" w:hAnsi="Times New Roman" w:cs="Times New Roman"/>
          <w:color w:val="000000" w:themeColor="text1"/>
          <w:sz w:val="28"/>
          <w:szCs w:val="28"/>
        </w:rPr>
        <w:t>палаточного городка</w:t>
      </w:r>
      <w:r>
        <w:rPr>
          <w:rFonts w:ascii="Times New Roman" w:hAnsi="Times New Roman" w:cs="Times New Roman"/>
          <w:spacing w:val="-6"/>
          <w:sz w:val="28"/>
          <w:szCs w:val="28"/>
        </w:rPr>
        <w:t xml:space="preserve"> устанавливаются информационные стенды, на которых размещается информация о телефонах экстренных служб и о необходимости соблюдения требований пожарной безопасности.</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pacing w:val="-6"/>
          <w:sz w:val="28"/>
          <w:szCs w:val="28"/>
        </w:rPr>
        <w:t xml:space="preserve"> В палаточном городке организуются места, специально отведенные для курения, обозначаются знаком «Место курения» и оборудуются урной.</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 период времени с 23:00 час. до 08:00 час. ежедневно устанавливается «время тишины».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 xml:space="preserve"> Все гости обязуются </w:t>
      </w:r>
      <w:r>
        <w:rPr>
          <w:rFonts w:ascii="Times New Roman" w:hAnsi="Times New Roman" w:cs="Times New Roman"/>
          <w:bCs/>
          <w:color w:val="000000" w:themeColor="text1"/>
          <w:sz w:val="28"/>
          <w:szCs w:val="28"/>
        </w:rPr>
        <w:t>соблюдать требования пожарной безопасности.</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Санитарно-гигиенические условия размещения участников организуются в соответствии с требованиями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и Санэпиднадзора и представлены в палаточном городке медицинским пунктом, зоной умывания, туалетами, стационарным душем, мусорными баками для отходов.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Медицинское обслуживание в палаточном городке обеспечивается медицинским пунктом (палатка) и круглосуточным дежурством машины скорой медицинской помощи. Оперативная врачебная помощь осуществляется медработником в медицинской палатке. Палаточный городок укомплектовывается аптечкой в соответствии с нормативами. </w:t>
      </w:r>
      <w:r>
        <w:rPr>
          <w:rFonts w:ascii="Times New Roman" w:hAnsi="Times New Roman" w:cs="Times New Roman"/>
          <w:sz w:val="28"/>
          <w:szCs w:val="28"/>
        </w:rPr>
        <w:lastRenderedPageBreak/>
        <w:t xml:space="preserve">Транспортировка больных в случае необходимости организуется с помощью дежурной автомашины скорой медицинской помощи.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правопорядка в палаточном городке обеспечивается работниками правоохранительных органов, сотрудниками частных охранных фирм на весь период работы палаточного городка. При необходимости для ночных дежурств может привлекаться обслуживающий персонал палаточного городка. Сотрудники правоохранительных органов имеют оперативную связь со штабом палаточного городка и штабом Фестиваля. </w:t>
      </w:r>
    </w:p>
    <w:p w:rsidR="006C2928" w:rsidRDefault="006C2928">
      <w:pPr>
        <w:spacing w:after="0" w:line="240" w:lineRule="auto"/>
        <w:jc w:val="center"/>
        <w:rPr>
          <w:rFonts w:ascii="Times New Roman" w:hAnsi="Times New Roman" w:cs="Times New Roman"/>
          <w:sz w:val="28"/>
          <w:szCs w:val="28"/>
        </w:rPr>
      </w:pPr>
    </w:p>
    <w:p w:rsidR="006C2928" w:rsidRDefault="00325F96">
      <w:pPr>
        <w:pStyle w:val="ae"/>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поведения в палаточном городке</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Территория палаточного городка должна содержаться в чистоте. Гости должны убирать за собой мусор в специально установленные для этого контейнеры. При предоставлении палаточного места гости бесплатно получают мешки для мусора из расчета 1 шт. на день.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Не рекомендуется оставлять в палатках ценные вещи. Организатор Фестиваля не несет ответственности за их сохранность.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Лицам, находящимся на территории палаточного городка запрещается:</w:t>
      </w:r>
    </w:p>
    <w:p w:rsidR="006C2928" w:rsidRDefault="00325F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проносить/провозить на территорию палаточного городка и (или) употреблять наркотические и психотропные вещества;</w:t>
      </w:r>
    </w:p>
    <w:p w:rsidR="006C2928" w:rsidRDefault="00325F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проносить/провозить/хранить/применять на территории палаточного городка </w:t>
      </w:r>
      <w:r>
        <w:rPr>
          <w:rFonts w:ascii="Times New Roman" w:hAnsi="Times New Roman" w:cs="Times New Roman"/>
          <w:spacing w:val="-6"/>
          <w:sz w:val="28"/>
          <w:szCs w:val="28"/>
        </w:rPr>
        <w:t>и на прилегающей к нему территории</w:t>
      </w:r>
      <w:r>
        <w:rPr>
          <w:rFonts w:ascii="Times New Roman" w:eastAsia="Times New Roman" w:hAnsi="Times New Roman" w:cs="Times New Roman"/>
          <w:color w:val="000000"/>
          <w:sz w:val="28"/>
          <w:szCs w:val="28"/>
          <w:lang w:eastAsia="ru-RU"/>
        </w:rPr>
        <w:t xml:space="preserve"> пиротехнические изделия;</w:t>
      </w:r>
    </w:p>
    <w:p w:rsidR="006C2928" w:rsidRDefault="00325F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разжигать открытый огонь, костры, размещать мангалы в неустановленных для этого местах, а также в любых местах в ветреную погоду; </w:t>
      </w:r>
    </w:p>
    <w:p w:rsidR="006C2928" w:rsidRDefault="00325F96">
      <w:pPr>
        <w:shd w:val="clear" w:color="auto" w:fill="FFFFFF"/>
        <w:spacing w:after="0" w:line="240" w:lineRule="auto"/>
        <w:jc w:val="both"/>
        <w:rPr>
          <w:rFonts w:ascii="Times New Roman" w:hAnsi="Times New Roman" w:cs="Times New Roman"/>
          <w:spacing w:val="-6"/>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pacing w:val="-6"/>
          <w:sz w:val="28"/>
          <w:szCs w:val="28"/>
        </w:rPr>
        <w:t xml:space="preserve">сжигать мусор на территории </w:t>
      </w:r>
      <w:r>
        <w:rPr>
          <w:rFonts w:ascii="Times New Roman" w:eastAsia="Times New Roman" w:hAnsi="Times New Roman" w:cs="Times New Roman"/>
          <w:color w:val="000000"/>
          <w:sz w:val="28"/>
          <w:szCs w:val="28"/>
          <w:lang w:eastAsia="ru-RU"/>
        </w:rPr>
        <w:t xml:space="preserve">палаточного городка </w:t>
      </w:r>
      <w:r>
        <w:rPr>
          <w:rFonts w:ascii="Times New Roman" w:hAnsi="Times New Roman" w:cs="Times New Roman"/>
          <w:spacing w:val="-6"/>
          <w:sz w:val="28"/>
          <w:szCs w:val="28"/>
        </w:rPr>
        <w:t>и на прилегающей к нему территории;</w:t>
      </w:r>
    </w:p>
    <w:p w:rsidR="006C2928" w:rsidRDefault="00325F96">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курить на территории </w:t>
      </w:r>
      <w:r>
        <w:rPr>
          <w:rFonts w:ascii="Times New Roman" w:eastAsia="Times New Roman" w:hAnsi="Times New Roman" w:cs="Times New Roman"/>
          <w:color w:val="000000"/>
          <w:sz w:val="28"/>
          <w:szCs w:val="28"/>
          <w:lang w:eastAsia="ru-RU"/>
        </w:rPr>
        <w:t>палаточного городка вне специально отведенных и оборудованных для этого мест</w:t>
      </w:r>
      <w:r>
        <w:rPr>
          <w:rFonts w:ascii="Times New Roman" w:hAnsi="Times New Roman" w:cs="Times New Roman"/>
          <w:spacing w:val="-6"/>
          <w:sz w:val="28"/>
          <w:szCs w:val="28"/>
        </w:rPr>
        <w:t>;</w:t>
      </w:r>
    </w:p>
    <w:p w:rsidR="006C2928" w:rsidRDefault="00325F96">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пользоваться открытым огнем в палатке, применять газовые горелки для обогрева палатки, хранить в палатке легковоспламеняющиеся и горючие жидкости;</w:t>
      </w:r>
    </w:p>
    <w:p w:rsidR="006C2928" w:rsidRDefault="00325F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проносить/провозить на территорию городка и использовать метательное, холодное, огнестрельное и травматическое оружие; </w:t>
      </w:r>
    </w:p>
    <w:p w:rsidR="006C2928" w:rsidRDefault="00325F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оскорблять лиц, находящихся на территории городка, провоцировать драки и участвовать в них, причинять вред жизни, здоровью или имуществу третьих лиц;</w:t>
      </w:r>
    </w:p>
    <w:p w:rsidR="006C2928" w:rsidRDefault="00325F9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оставлять детей без присмотра взрослых; </w:t>
      </w:r>
    </w:p>
    <w:p w:rsidR="006C2928" w:rsidRDefault="00325F9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купаться, мыть транспортные средства в реках </w:t>
      </w:r>
      <w:proofErr w:type="spellStart"/>
      <w:r>
        <w:rPr>
          <w:rFonts w:ascii="Times New Roman" w:hAnsi="Times New Roman" w:cs="Times New Roman"/>
          <w:sz w:val="28"/>
          <w:szCs w:val="28"/>
        </w:rPr>
        <w:t>Шушь</w:t>
      </w:r>
      <w:proofErr w:type="spellEnd"/>
      <w:r>
        <w:rPr>
          <w:rFonts w:ascii="Times New Roman" w:hAnsi="Times New Roman" w:cs="Times New Roman"/>
          <w:sz w:val="28"/>
          <w:szCs w:val="28"/>
        </w:rPr>
        <w:t xml:space="preserve"> и Енисей;</w:t>
      </w:r>
    </w:p>
    <w:p w:rsidR="006C2928" w:rsidRDefault="00325F9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проезжать к палаточному месту и (или) </w:t>
      </w:r>
      <w:r>
        <w:rPr>
          <w:rFonts w:ascii="Times New Roman" w:hAnsi="Times New Roman" w:cs="Times New Roman"/>
          <w:color w:val="000000" w:themeColor="text1"/>
          <w:sz w:val="28"/>
          <w:szCs w:val="28"/>
        </w:rPr>
        <w:t>оставлять а</w:t>
      </w:r>
      <w:r>
        <w:rPr>
          <w:rFonts w:ascii="Times New Roman" w:hAnsi="Times New Roman" w:cs="Times New Roman"/>
          <w:sz w:val="28"/>
          <w:szCs w:val="28"/>
        </w:rPr>
        <w:t>втотранспорт</w:t>
      </w:r>
      <w:r>
        <w:rPr>
          <w:rFonts w:ascii="Times New Roman" w:hAnsi="Times New Roman" w:cs="Times New Roman"/>
          <w:color w:val="000000" w:themeColor="text1"/>
          <w:sz w:val="28"/>
          <w:szCs w:val="28"/>
        </w:rPr>
        <w:t xml:space="preserve"> на палаточном месте </w:t>
      </w:r>
      <w:r>
        <w:rPr>
          <w:rFonts w:ascii="Times New Roman" w:hAnsi="Times New Roman" w:cs="Times New Roman"/>
          <w:spacing w:val="-6"/>
          <w:sz w:val="28"/>
          <w:szCs w:val="28"/>
        </w:rPr>
        <w:t>и на прилегающей к нему территории.</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pacing w:val="-6"/>
          <w:sz w:val="28"/>
          <w:szCs w:val="28"/>
        </w:rPr>
        <w:t xml:space="preserve"> Для освещения палаток разрешено применять только электрические фонари.</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Гостям необходимо быть взаимно вежливыми, уважать своих соседей по размещению в палаточном городке</w:t>
      </w:r>
      <w:r>
        <w:rPr>
          <w:rFonts w:ascii="Times New Roman" w:hAnsi="Times New Roman" w:cs="Times New Roman"/>
          <w:sz w:val="28"/>
          <w:szCs w:val="28"/>
        </w:rPr>
        <w:t xml:space="preserve">.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По всем интересующим вопросам гости могут обращаться к дежурным в штабе палаточного городка. </w:t>
      </w:r>
    </w:p>
    <w:p w:rsidR="006C2928" w:rsidRDefault="00325F96">
      <w:pPr>
        <w:pStyle w:val="ae"/>
        <w:numPr>
          <w:ilvl w:val="1"/>
          <w:numId w:val="1"/>
        </w:numPr>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 случае, если иные лица не соблюдают установленный в лагере режим и общепринятые нормы поведения (распивают спиртные напитки, нецензурно выражаются, мешают спать и т.д.), для решения конфликтной ситуации гости могут обратиться в штаб палаточного городка к представителю службы размещения, а также к представителям правоохранительных органов.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чужих вещей, документов, ключей и др. необходимо приносить их в штаб палаточного городка и сдавать сотруднику штаба по расписке.</w:t>
      </w:r>
    </w:p>
    <w:p w:rsidR="006C2928" w:rsidRDefault="00325F96">
      <w:pPr>
        <w:pStyle w:val="ae"/>
        <w:numPr>
          <w:ilvl w:val="1"/>
          <w:numId w:val="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Гости Палаточного городка обязаны уведомить </w:t>
      </w:r>
      <w:r>
        <w:rPr>
          <w:rFonts w:ascii="Times New Roman" w:hAnsi="Times New Roman" w:cs="Times New Roman"/>
          <w:sz w:val="28"/>
          <w:szCs w:val="28"/>
        </w:rPr>
        <w:t xml:space="preserve">представителя штаба палаточного городка </w:t>
      </w:r>
      <w:r>
        <w:rPr>
          <w:rFonts w:ascii="Times New Roman" w:eastAsia="Times New Roman" w:hAnsi="Times New Roman" w:cs="Times New Roman"/>
          <w:sz w:val="28"/>
          <w:szCs w:val="28"/>
          <w:lang w:eastAsia="ru-RU"/>
        </w:rPr>
        <w:t xml:space="preserve">о следующих случаях, произошедших с ними на территории палаточного </w:t>
      </w:r>
      <w:r>
        <w:rPr>
          <w:rFonts w:ascii="Times New Roman" w:eastAsia="Times New Roman" w:hAnsi="Times New Roman" w:cs="Times New Roman"/>
          <w:color w:val="000000"/>
          <w:sz w:val="28"/>
          <w:szCs w:val="28"/>
          <w:lang w:eastAsia="ru-RU"/>
        </w:rPr>
        <w:t>городка</w:t>
      </w:r>
      <w:r>
        <w:rPr>
          <w:rFonts w:ascii="Times New Roman" w:eastAsia="Times New Roman" w:hAnsi="Times New Roman" w:cs="Times New Roman"/>
          <w:sz w:val="28"/>
          <w:szCs w:val="28"/>
          <w:lang w:eastAsia="ru-RU"/>
        </w:rPr>
        <w:t>:</w:t>
      </w:r>
    </w:p>
    <w:p w:rsidR="006C2928" w:rsidRDefault="00325F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укус клеща или грызуна (иного животного);</w:t>
      </w:r>
    </w:p>
    <w:p w:rsidR="006C2928" w:rsidRDefault="00325F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получение травмы;</w:t>
      </w:r>
    </w:p>
    <w:p w:rsidR="006C2928" w:rsidRDefault="00325F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резкое ухудшение состояния здоровья;</w:t>
      </w:r>
    </w:p>
    <w:p w:rsidR="006C2928" w:rsidRDefault="00325F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обнаружение маленьких детей без присмотра взрослых.</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случае несоблюдения гостем правил, предусмотренных настоящим Положением, представитель Организатора делает замечание об устранении </w:t>
      </w:r>
      <w:r>
        <w:rPr>
          <w:rFonts w:ascii="Times New Roman" w:eastAsia="Times New Roman" w:hAnsi="Times New Roman" w:cs="Times New Roman"/>
          <w:color w:val="000000" w:themeColor="text1"/>
          <w:sz w:val="28"/>
          <w:szCs w:val="28"/>
          <w:lang w:eastAsia="ru-RU"/>
        </w:rPr>
        <w:t xml:space="preserve">нарушений. Если в течение 10 минут гость не предпринимает действий по прекращению нарушающего правила поведения и (или) не устраняет нарушение, представитель Организатора составляет акт о нарушении. В случае неустранимых или неоднократных </w:t>
      </w:r>
      <w:r>
        <w:rPr>
          <w:rFonts w:ascii="Times New Roman" w:hAnsi="Times New Roman" w:cs="Times New Roman"/>
          <w:sz w:val="28"/>
          <w:szCs w:val="28"/>
        </w:rPr>
        <w:t xml:space="preserve">(2 и более раз) </w:t>
      </w:r>
      <w:r>
        <w:rPr>
          <w:rFonts w:ascii="Times New Roman" w:eastAsia="Times New Roman" w:hAnsi="Times New Roman" w:cs="Times New Roman"/>
          <w:color w:val="000000" w:themeColor="text1"/>
          <w:sz w:val="28"/>
          <w:szCs w:val="28"/>
          <w:lang w:eastAsia="ru-RU"/>
        </w:rPr>
        <w:t>нарушений производится,</w:t>
      </w:r>
      <w:r>
        <w:rPr>
          <w:rFonts w:ascii="Times New Roman" w:hAnsi="Times New Roman" w:cs="Times New Roman"/>
          <w:sz w:val="28"/>
          <w:szCs w:val="28"/>
        </w:rPr>
        <w:t xml:space="preserve"> отстранение от размещения в палаточном городке без компенсации уплаченных денег.</w:t>
      </w:r>
    </w:p>
    <w:p w:rsidR="006C2928" w:rsidRDefault="006C2928">
      <w:pPr>
        <w:spacing w:after="0" w:line="240" w:lineRule="auto"/>
        <w:jc w:val="both"/>
        <w:rPr>
          <w:rFonts w:ascii="Times New Roman" w:hAnsi="Times New Roman" w:cs="Times New Roman"/>
          <w:sz w:val="28"/>
          <w:szCs w:val="28"/>
        </w:rPr>
      </w:pPr>
    </w:p>
    <w:p w:rsidR="006C2928" w:rsidRDefault="00325F96">
      <w:pPr>
        <w:pStyle w:val="ae"/>
        <w:numPr>
          <w:ilvl w:val="0"/>
          <w:numId w:val="1"/>
        </w:numPr>
        <w:spacing w:after="0" w:line="240" w:lineRule="auto"/>
        <w:ind w:left="0" w:firstLine="284"/>
        <w:jc w:val="center"/>
        <w:rPr>
          <w:rFonts w:ascii="Times New Roman" w:hAnsi="Times New Roman" w:cs="Times New Roman"/>
          <w:b/>
          <w:sz w:val="28"/>
          <w:szCs w:val="28"/>
        </w:rPr>
      </w:pPr>
      <w:r>
        <w:rPr>
          <w:rFonts w:ascii="Times New Roman" w:hAnsi="Times New Roman" w:cs="Times New Roman"/>
          <w:b/>
          <w:sz w:val="28"/>
          <w:szCs w:val="28"/>
        </w:rPr>
        <w:t>Обязанности службы размещения палаточного городка</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Предоставлять всем проживающим на территории палаточного городка информацию обо всех объектах и услугах, действующих в палаточном городке.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Оформить Пакет документов для предоставления палаточного места.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размещении гостя при необходимости помогать и сопровождать до места размещения его палатки.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маленьких детей без присмотра взрослых, отводить их в центральный штаб палаточного городка.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Поддерживать порядок на территории палаточного городка, запрещать свалку мусора вне мусорных контейнеров, </w:t>
      </w:r>
      <w:r>
        <w:rPr>
          <w:rFonts w:ascii="Times New Roman" w:hAnsi="Times New Roman" w:cs="Times New Roman"/>
          <w:color w:val="000000" w:themeColor="text1"/>
          <w:sz w:val="28"/>
          <w:szCs w:val="28"/>
        </w:rPr>
        <w:t>организовывать основные бытовые и санитарно-гигиенические условия, ремонт и обслуживание оборудования.</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нахождении на территории палаточного городка ценных вещей сотрудник службы размещения обязан передать находку в центральный штаб палаточного городка. </w:t>
      </w:r>
    </w:p>
    <w:p w:rsidR="006C2928" w:rsidRDefault="00325F96">
      <w:pPr>
        <w:pStyle w:val="ae"/>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Не менее двух раз провести противоклещевую обработку территории до начала работы палаточного городка.</w:t>
      </w:r>
    </w:p>
    <w:sectPr w:rsidR="006C292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7843"/>
    <w:multiLevelType w:val="multilevel"/>
    <w:tmpl w:val="E57085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6A7650"/>
    <w:multiLevelType w:val="multilevel"/>
    <w:tmpl w:val="6FB25B2C"/>
    <w:lvl w:ilvl="0">
      <w:start w:val="1"/>
      <w:numFmt w:val="decimal"/>
      <w:lvlText w:val="%1."/>
      <w:lvlJc w:val="left"/>
      <w:pPr>
        <w:ind w:left="720" w:hanging="360"/>
      </w:pPr>
    </w:lvl>
    <w:lvl w:ilvl="1">
      <w:start w:val="1"/>
      <w:numFmt w:val="decimal"/>
      <w:lvlText w:val="%1.%2."/>
      <w:lvlJc w:val="left"/>
      <w:pPr>
        <w:ind w:left="786" w:hanging="360"/>
      </w:pPr>
      <w:rPr>
        <w:strike w:val="0"/>
        <w:dstrike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28"/>
    <w:rsid w:val="0004117F"/>
    <w:rsid w:val="00301D56"/>
    <w:rsid w:val="00325F96"/>
    <w:rsid w:val="00325FC4"/>
    <w:rsid w:val="004E0DCC"/>
    <w:rsid w:val="006305F4"/>
    <w:rsid w:val="006C2928"/>
    <w:rsid w:val="00786125"/>
    <w:rsid w:val="00DD4769"/>
    <w:rsid w:val="00E3699A"/>
    <w:rsid w:val="00ED6BAA"/>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1263-DB37-44F0-97E2-D2E81B3C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435A1"/>
  </w:style>
  <w:style w:type="character" w:customStyle="1" w:styleId="a4">
    <w:name w:val="Нижний колонтитул Знак"/>
    <w:basedOn w:val="a0"/>
    <w:uiPriority w:val="99"/>
    <w:qFormat/>
    <w:rsid w:val="005435A1"/>
  </w:style>
  <w:style w:type="character" w:customStyle="1" w:styleId="2">
    <w:name w:val="Основной текст 2 Знак"/>
    <w:basedOn w:val="a0"/>
    <w:link w:val="2"/>
    <w:qFormat/>
    <w:rsid w:val="00CF229B"/>
    <w:rPr>
      <w:rFonts w:ascii="Times New Roman" w:eastAsia="Times New Roman" w:hAnsi="Times New Roman" w:cs="Times New Roman"/>
      <w:color w:val="000000"/>
      <w:sz w:val="24"/>
      <w:szCs w:val="20"/>
      <w:shd w:val="clear" w:color="auto" w:fill="FFFFFF"/>
      <w:lang w:eastAsia="ru-RU"/>
    </w:rPr>
  </w:style>
  <w:style w:type="character" w:styleId="a5">
    <w:name w:val="annotation reference"/>
    <w:basedOn w:val="a0"/>
    <w:uiPriority w:val="99"/>
    <w:semiHidden/>
    <w:unhideWhenUsed/>
    <w:qFormat/>
    <w:rsid w:val="00246560"/>
    <w:rPr>
      <w:sz w:val="16"/>
      <w:szCs w:val="16"/>
    </w:rPr>
  </w:style>
  <w:style w:type="character" w:customStyle="1" w:styleId="a6">
    <w:name w:val="Текст примечания Знак"/>
    <w:basedOn w:val="a0"/>
    <w:uiPriority w:val="99"/>
    <w:semiHidden/>
    <w:qFormat/>
    <w:rsid w:val="00246560"/>
    <w:rPr>
      <w:sz w:val="20"/>
      <w:szCs w:val="20"/>
    </w:rPr>
  </w:style>
  <w:style w:type="character" w:customStyle="1" w:styleId="a7">
    <w:name w:val="Тема примечания Знак"/>
    <w:basedOn w:val="a6"/>
    <w:uiPriority w:val="99"/>
    <w:semiHidden/>
    <w:qFormat/>
    <w:rsid w:val="00246560"/>
    <w:rPr>
      <w:b/>
      <w:bCs/>
      <w:sz w:val="20"/>
      <w:szCs w:val="20"/>
    </w:rPr>
  </w:style>
  <w:style w:type="character" w:customStyle="1" w:styleId="a8">
    <w:name w:val="Текст выноски Знак"/>
    <w:basedOn w:val="a0"/>
    <w:uiPriority w:val="99"/>
    <w:semiHidden/>
    <w:qFormat/>
    <w:rsid w:val="00246560"/>
    <w:rPr>
      <w:rFonts w:ascii="Tahoma" w:hAnsi="Tahoma" w:cs="Tahoma"/>
      <w:sz w:val="16"/>
      <w:szCs w:val="16"/>
    </w:rPr>
  </w:style>
  <w:style w:type="paragraph" w:customStyle="1" w:styleId="a9">
    <w:name w:val="Заголовок"/>
    <w:basedOn w:val="a"/>
    <w:next w:val="aa"/>
    <w:qFormat/>
    <w:pPr>
      <w:keepNext/>
      <w:spacing w:before="240" w:after="120"/>
    </w:pPr>
    <w:rPr>
      <w:rFonts w:ascii="PT Astra Serif" w:eastAsia="Tahoma" w:hAnsi="PT Astra Serif" w:cs="Noto Sans Devanagari"/>
      <w:sz w:val="28"/>
      <w:szCs w:val="28"/>
    </w:rPr>
  </w:style>
  <w:style w:type="paragraph" w:styleId="aa">
    <w:name w:val="Body Text"/>
    <w:basedOn w:val="a"/>
    <w:pPr>
      <w:spacing w:after="140"/>
    </w:p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sz w:val="24"/>
      <w:szCs w:val="24"/>
    </w:rPr>
  </w:style>
  <w:style w:type="paragraph" w:styleId="ad">
    <w:name w:val="index heading"/>
    <w:basedOn w:val="a"/>
    <w:qFormat/>
    <w:pPr>
      <w:suppressLineNumbers/>
    </w:pPr>
    <w:rPr>
      <w:rFonts w:ascii="PT Astra Serif" w:hAnsi="PT Astra Serif" w:cs="Noto Sans Devanagari"/>
    </w:rPr>
  </w:style>
  <w:style w:type="paragraph" w:styleId="ae">
    <w:name w:val="List Paragraph"/>
    <w:basedOn w:val="a"/>
    <w:uiPriority w:val="34"/>
    <w:qFormat/>
    <w:rsid w:val="00BA6AFC"/>
    <w:pPr>
      <w:ind w:left="720"/>
      <w:contextualSpacing/>
    </w:pPr>
  </w:style>
  <w:style w:type="paragraph" w:customStyle="1" w:styleId="af">
    <w:name w:val="Верхний и нижний колонтитулы"/>
    <w:basedOn w:val="a"/>
    <w:qFormat/>
  </w:style>
  <w:style w:type="paragraph" w:styleId="af0">
    <w:name w:val="header"/>
    <w:basedOn w:val="a"/>
    <w:uiPriority w:val="99"/>
    <w:unhideWhenUsed/>
    <w:rsid w:val="005435A1"/>
    <w:pPr>
      <w:tabs>
        <w:tab w:val="center" w:pos="4677"/>
        <w:tab w:val="right" w:pos="9355"/>
      </w:tabs>
      <w:spacing w:after="0" w:line="240" w:lineRule="auto"/>
    </w:pPr>
  </w:style>
  <w:style w:type="paragraph" w:styleId="af1">
    <w:name w:val="footer"/>
    <w:basedOn w:val="a"/>
    <w:uiPriority w:val="99"/>
    <w:unhideWhenUsed/>
    <w:rsid w:val="005435A1"/>
    <w:pPr>
      <w:tabs>
        <w:tab w:val="center" w:pos="4677"/>
        <w:tab w:val="right" w:pos="9355"/>
      </w:tabs>
      <w:spacing w:after="0" w:line="240" w:lineRule="auto"/>
    </w:pPr>
  </w:style>
  <w:style w:type="paragraph" w:styleId="20">
    <w:name w:val="Body Text 2"/>
    <w:basedOn w:val="a"/>
    <w:qFormat/>
    <w:rsid w:val="00CF229B"/>
    <w:pPr>
      <w:shd w:val="clear" w:color="auto" w:fill="FFFFFF"/>
      <w:spacing w:after="0" w:line="240" w:lineRule="auto"/>
      <w:jc w:val="both"/>
    </w:pPr>
    <w:rPr>
      <w:rFonts w:ascii="Times New Roman" w:eastAsia="Times New Roman" w:hAnsi="Times New Roman" w:cs="Times New Roman"/>
      <w:color w:val="000000"/>
      <w:sz w:val="24"/>
      <w:szCs w:val="20"/>
      <w:lang w:eastAsia="ru-RU"/>
    </w:rPr>
  </w:style>
  <w:style w:type="paragraph" w:styleId="af2">
    <w:name w:val="annotation text"/>
    <w:basedOn w:val="a"/>
    <w:uiPriority w:val="99"/>
    <w:semiHidden/>
    <w:unhideWhenUsed/>
    <w:qFormat/>
    <w:rsid w:val="00246560"/>
    <w:pPr>
      <w:spacing w:line="240" w:lineRule="auto"/>
    </w:pPr>
    <w:rPr>
      <w:sz w:val="20"/>
      <w:szCs w:val="20"/>
    </w:rPr>
  </w:style>
  <w:style w:type="paragraph" w:styleId="af3">
    <w:name w:val="annotation subject"/>
    <w:basedOn w:val="af2"/>
    <w:next w:val="af2"/>
    <w:uiPriority w:val="99"/>
    <w:semiHidden/>
    <w:unhideWhenUsed/>
    <w:qFormat/>
    <w:rsid w:val="00246560"/>
    <w:rPr>
      <w:b/>
      <w:bCs/>
    </w:rPr>
  </w:style>
  <w:style w:type="paragraph" w:styleId="af4">
    <w:name w:val="Balloon Text"/>
    <w:basedOn w:val="a"/>
    <w:uiPriority w:val="99"/>
    <w:semiHidden/>
    <w:unhideWhenUsed/>
    <w:qFormat/>
    <w:rsid w:val="00246560"/>
    <w:pPr>
      <w:spacing w:after="0" w:line="240" w:lineRule="auto"/>
    </w:pPr>
    <w:rPr>
      <w:rFonts w:ascii="Tahoma" w:hAnsi="Tahoma" w:cs="Tahoma"/>
      <w:sz w:val="16"/>
      <w:szCs w:val="16"/>
    </w:rPr>
  </w:style>
  <w:style w:type="paragraph" w:styleId="af5">
    <w:name w:val="Normal (Web)"/>
    <w:basedOn w:val="a"/>
    <w:uiPriority w:val="99"/>
    <w:unhideWhenUsed/>
    <w:rsid w:val="00E3699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E3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Капкан</dc:creator>
  <cp:lastModifiedBy>Дарья</cp:lastModifiedBy>
  <cp:revision>2</cp:revision>
  <cp:lastPrinted>2022-06-14T09:27:00Z</cp:lastPrinted>
  <dcterms:created xsi:type="dcterms:W3CDTF">2022-06-20T09:07:00Z</dcterms:created>
  <dcterms:modified xsi:type="dcterms:W3CDTF">2022-06-20T09:07:00Z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